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05-1</w:t>
      </w:r>
      <w:r w:rsidR="00E1156B">
        <w:rPr>
          <w:rFonts w:ascii="Times New Roman" w:eastAsia="Times New Roman" w:hAnsi="Times New Roman" w:cs="Times New Roman"/>
          <w:sz w:val="27"/>
          <w:szCs w:val="27"/>
          <w:lang w:eastAsia="ru-RU"/>
        </w:rPr>
        <w:t>304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/2604/2024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 Сургут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17 сентября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2024 года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ул. Гагарина, д. 9 каб.209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привлекаемого лица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дело об административном правонарушении, предусмотренном часть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ю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 статьи 19.24 Кодекса Российской Федерации об административных правонарушениях, в отношении </w:t>
      </w:r>
    </w:p>
    <w:p w:rsidR="009443A1" w:rsidRPr="002A4495" w:rsidP="009443A1">
      <w:pPr>
        <w:tabs>
          <w:tab w:val="left" w:pos="56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Абдуллиной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216687">
        <w:rPr>
          <w:rFonts w:ascii="Times New Roman" w:eastAsia="Times New Roman" w:hAnsi="Times New Roman" w:cs="Times New Roman"/>
          <w:sz w:val="27"/>
          <w:szCs w:val="27"/>
          <w:lang w:eastAsia="ru-RU"/>
        </w:rPr>
        <w:t>*****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неоднократно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главе 19 КоАП РФ,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являясь лицом,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которого решением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17D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решения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30.01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14.02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.2023, 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 административный надзор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D57C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данным решением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установлено административное ограничение в виде обязательства являться орган внутренних дел по месту жительства или пребывания для регистрации 9 раза в месяц в дни, установленные органом внутренних дел, при постановке на учет под роспись были разъяснены дни явки на регистрацию, а именно в первый, второй, третий и четвертый понедельник каждого месяца с 9:00 до 18:00 часов, за исключением выходных дней, при выпадении на выходной день, следующий рабочий день, а также права и обязанности,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ранее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привлекавшая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административной ответственности по части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статьи 19.24 КоАП РФ по постановлению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вступившему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115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.2024 в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</w:t>
      </w:r>
      <w:r w:rsidR="00CB047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Абдуллина З.Р.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не 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регистрацию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чем нарушил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ограничение, установленное судом, при отсутствии признаков преступления, предусмотренных частью 1 статьи 314.1, частью 2 статьи 314.1 УК РФ, что образует состав административного правонарушения, предусмотренного частью 3 статьи 19.24 КоАП РФ.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вину не оспаривал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ходатайств не заявил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</w:t>
      </w:r>
      <w:r w:rsidR="00CB047A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указала, что выезжала из города.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Изучив материалы дела об административном правонарушении, заслушав объяснения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приходит к следующим выводам.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и обстоятельства совершения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доказательствами: протоколом об административном правонарушении 86 № </w:t>
      </w:r>
      <w:r w:rsidR="00D4149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2738</w:t>
      </w:r>
      <w:r w:rsidR="00B05FE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9</w:t>
      </w:r>
      <w:r w:rsidR="00E115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;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рапортом инспектора УУП ОП № 1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УМВД России по г. Сургуту от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16.09.2024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</w:p>
    <w:p w:rsidR="00117D6F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решения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Цивильского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Чувашской Республики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19.04.2021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решения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Нефтеюганского районного 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суда ХМАО-Югры от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30.01.2023</w:t>
      </w:r>
      <w:r w:rsidRPr="002A4495"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вступившего в законную силу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14.02.2023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объяснениями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, в которых он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не оспаривает факт своего отсутствия </w:t>
      </w:r>
      <w:r w:rsidR="00E1156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19.08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регистраци</w:t>
      </w:r>
      <w:r w:rsidR="00A94D76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ОП № 1 УМВД России по г. Сургуту, расположенное по адресу: г. Сургут, ул. Григория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Кукуевицкого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д. 17,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справкой на физическое лицо, </w:t>
      </w:r>
    </w:p>
    <w:p w:rsidR="009443A1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копией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судебного участка №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Сургутского судебного района города окружного значения Сургута ХМАО-Югры № 5-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1697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2607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/2023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07.12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вступивше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законную силу </w:t>
      </w:r>
      <w:r w:rsidR="00CB047A">
        <w:rPr>
          <w:rFonts w:ascii="Times New Roman" w:eastAsia="Times New Roman" w:hAnsi="Times New Roman" w:cs="Times New Roman"/>
          <w:sz w:val="27"/>
          <w:szCs w:val="27"/>
          <w:lang w:eastAsia="ru-RU"/>
        </w:rPr>
        <w:t>18.12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.2023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копией заявления, копией графика прибытия, копией регистрационного листа, протоколом о задержании.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состава вменяемого административного правонарушения.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Применительно к объективной стороне административного правонарушения, предусмотренного </w:t>
      </w:r>
      <w:hyperlink r:id="rId4" w:history="1">
        <w:r w:rsidRPr="002A4495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частью 1 статьи 19.</w:t>
        </w:r>
      </w:hyperlink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4 Кодекса Российской Федерации об административных, обязанность, подлежащая выполнению лицом, устанавливается распоряжением или требованием должностного лица органа, осуществляющего государственный надзор (контроль), а потому содержание требований, которые не выполнены виновным, относится к существу административного правонарушения, определяет событие административного правонарушения.</w:t>
      </w:r>
    </w:p>
    <w:p w:rsidR="009443A1" w:rsidRPr="002A4495" w:rsidP="009443A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действиях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имеется состав административного правонарушения, предусмотренного </w:t>
      </w:r>
      <w:r w:rsidRPr="002A4495">
        <w:rPr>
          <w:rFonts w:ascii="Times New Roman" w:eastAsia="Times New Roman" w:hAnsi="Times New Roman" w:cs="Times New Roman"/>
          <w:color w:val="000066"/>
          <w:sz w:val="27"/>
          <w:szCs w:val="27"/>
          <w:lang w:eastAsia="ru-RU"/>
        </w:rPr>
        <w:t>частью 3 статьи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19.24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КоАП РФ – </w:t>
      </w:r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повторное в течение одного года совершение административного правонарушения, предусмотренного </w:t>
      </w:r>
      <w:hyperlink w:anchor="sub_19241" w:history="1">
        <w:r w:rsidRPr="002A4495">
          <w:rPr>
            <w:rFonts w:ascii="Times New Roman" w:eastAsia="Calibri" w:hAnsi="Times New Roman" w:cs="Times New Roman"/>
            <w:color w:val="106BBE"/>
            <w:sz w:val="27"/>
            <w:szCs w:val="27"/>
            <w:lang w:eastAsia="ru-RU"/>
          </w:rPr>
          <w:t>частью 1</w:t>
        </w:r>
      </w:hyperlink>
      <w:r w:rsidRPr="002A449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настоящей статьи, если эти действия (бездействие) не содержат уголовно наказуемого деяния</w:t>
      </w:r>
      <w:r w:rsidRPr="002A4495">
        <w:rPr>
          <w:rFonts w:ascii="Times New Roman" w:hAnsi="Times New Roman" w:cs="Times New Roman"/>
          <w:sz w:val="27"/>
          <w:szCs w:val="27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 в соответствии со статьей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99"/>
          <w:sz w:val="27"/>
          <w:szCs w:val="27"/>
          <w:lang w:eastAsia="ru-RU"/>
        </w:rPr>
        <w:t xml:space="preserve">, 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ее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имущественное положение, обстоятельства, смягчающие и отягчающие административную ответственность.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Обстоятельством, смягчающим административную ответственность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привлекаемого ли</w:t>
      </w:r>
      <w:r w:rsidR="00421C6F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ца, установлен факт признания ею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вины.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предусмотренным статьей 4.3 КоАП РФ, суд признает повторное совершение однородного административного правонарушения, предусмотренного главой 19 КоАП РФ в течение года.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Должных выводов для себя из факта привлечения к 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дминистративной ответственности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для себя не сделал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Предусмотренных частью 2 статьи 3.9 КоАП РФ обстоятельств судом не установлено, о наличии заболеваний, препятствующих отбыванию административного ареста,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Абдуллина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суду в ходе рассмотрения дела не заявил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санкции статьи предусмотрено наказание в виде </w:t>
      </w:r>
      <w:r w:rsidRPr="002A4495">
        <w:rPr>
          <w:rFonts w:ascii="Times New Roman" w:hAnsi="Times New Roman" w:cs="Times New Roman"/>
          <w:sz w:val="27"/>
          <w:szCs w:val="27"/>
        </w:rPr>
        <w:t>обязательных работ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</w:t>
      </w:r>
      <w:r w:rsidR="00421C6F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ению, мировой судья назначает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административное наказание в виде административного ареста, поскольку данный вид наказания является справедливым и соразмерным содеянному, наказание в виде обязательных работ не достигнет целей наказания с учетом данных о личности </w:t>
      </w:r>
      <w:r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, </w:t>
      </w:r>
      <w:r w:rsidR="00FA61FC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неоднократности и злостности ее</w:t>
      </w:r>
      <w:r w:rsidRPr="002A4495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 xml:space="preserve"> поведения,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будет заведомо неисполнимо.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Поскольку в отношении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Абдуллиной З.Р.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одновременно рассматривается </w:t>
      </w:r>
      <w:r w:rsidR="00FA61FC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6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дел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административном правонарушении, предусмотренном частью 3 статьи 19.24 КоАП РФ и срок по ним течет одновременно, суд полагает справедливым назначение привлекаемому максимального срока наказания по санкции статьи. 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основании изложенного и руководствуясь статьями 29.9 - 29.11 КоАП РФ, мировой судья,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Абдуллину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Зулейху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Ризвановну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</w:t>
      </w:r>
      <w:r w:rsidR="00FA61F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ей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административного ареста сроком </w:t>
      </w:r>
      <w:r w:rsidRPr="002A44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 15 (пятнадцать) суток</w:t>
      </w: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4495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9443A1" w:rsidRPr="006B01D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 w:rsidR="00FA61FC">
        <w:rPr>
          <w:rFonts w:ascii="Times New Roman" w:eastAsia="Times New Roman" w:hAnsi="Times New Roman" w:cs="Times New Roman"/>
          <w:sz w:val="28"/>
          <w:szCs w:val="28"/>
          <w:lang w:eastAsia="ru-RU"/>
        </w:rPr>
        <w:t>3473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16.09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20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 w:rsidR="00FA61FC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15 </w:t>
      </w:r>
      <w:r w:rsidRPr="006B01D5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обратить к немедленному исполнению.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№ 4 Сургутского судебного района города окружного значения Сургута в течение 10 суток со дня получения или вручения копии постановления.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A449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Н.В. Разумная</w:t>
      </w: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RPr="002A4495" w:rsidP="009443A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443A1" w:rsidP="009443A1"/>
    <w:p w:rsidR="009443A1" w:rsidP="009443A1"/>
    <w:p w:rsidR="00B25323"/>
    <w:sectPr w:rsidSect="002D3B7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A1"/>
    <w:rsid w:val="00117D6F"/>
    <w:rsid w:val="00216687"/>
    <w:rsid w:val="002A4495"/>
    <w:rsid w:val="00421C6F"/>
    <w:rsid w:val="005D57C0"/>
    <w:rsid w:val="005D78E1"/>
    <w:rsid w:val="006B01D5"/>
    <w:rsid w:val="008A4FAE"/>
    <w:rsid w:val="009443A1"/>
    <w:rsid w:val="00A94D76"/>
    <w:rsid w:val="00AE6DC8"/>
    <w:rsid w:val="00B05FE5"/>
    <w:rsid w:val="00B25323"/>
    <w:rsid w:val="00BA5C35"/>
    <w:rsid w:val="00CB047A"/>
    <w:rsid w:val="00D4149F"/>
    <w:rsid w:val="00D64680"/>
    <w:rsid w:val="00E1156B"/>
    <w:rsid w:val="00FA61FC"/>
    <w:rsid w:val="00FB2BD0"/>
    <w:rsid w:val="00FF78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822A92-84A6-4FE2-A6FE-02B5871C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B0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B04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715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